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华文中宋" w:eastAsia="方正小标宋简体" w:cs="华文中宋"/>
          <w:bCs/>
          <w:w w:val="9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w w:val="90"/>
          <w:sz w:val="44"/>
          <w:szCs w:val="44"/>
        </w:rPr>
        <w:t>河南省医院协会</w:t>
      </w:r>
    </w:p>
    <w:p>
      <w:pPr>
        <w:spacing w:line="570" w:lineRule="exact"/>
        <w:jc w:val="center"/>
        <w:rPr>
          <w:rFonts w:hint="eastAsia" w:ascii="方正小标宋简体" w:hAnsi="华文中宋" w:eastAsia="方正小标宋简体" w:cs="华文中宋"/>
          <w:bCs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华文中宋"/>
          <w:bCs/>
          <w:w w:val="90"/>
          <w:sz w:val="44"/>
          <w:szCs w:val="44"/>
        </w:rPr>
        <w:t>关于召开急救分会第</w:t>
      </w:r>
      <w:r>
        <w:rPr>
          <w:rFonts w:hint="eastAsia" w:ascii="方正小标宋简体" w:hAnsi="华文中宋" w:eastAsia="方正小标宋简体" w:cs="华文中宋"/>
          <w:bCs/>
          <w:w w:val="90"/>
          <w:sz w:val="44"/>
          <w:szCs w:val="44"/>
          <w:lang w:eastAsia="zh-CN"/>
        </w:rPr>
        <w:t>三次会员</w:t>
      </w:r>
      <w:r>
        <w:rPr>
          <w:rFonts w:hint="eastAsia" w:ascii="方正小标宋简体" w:hAnsi="华文中宋" w:eastAsia="方正小标宋简体" w:cs="华文中宋"/>
          <w:bCs/>
          <w:w w:val="90"/>
          <w:sz w:val="44"/>
          <w:szCs w:val="44"/>
        </w:rPr>
        <w:t>大会</w:t>
      </w:r>
    </w:p>
    <w:p>
      <w:pPr>
        <w:spacing w:line="570" w:lineRule="exact"/>
        <w:jc w:val="center"/>
        <w:rPr>
          <w:rFonts w:ascii="方正小标宋简体" w:hAnsi="华文中宋" w:eastAsia="方正小标宋简体" w:cs="华文中宋"/>
          <w:bCs/>
          <w:w w:val="9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w w:val="90"/>
          <w:sz w:val="44"/>
          <w:szCs w:val="44"/>
        </w:rPr>
        <w:t>暨全省院前急救与危重症学术论坛的通知</w:t>
      </w:r>
    </w:p>
    <w:p>
      <w:pPr>
        <w:spacing w:line="570" w:lineRule="exact"/>
        <w:rPr>
          <w:rFonts w:ascii="方正小标宋简体" w:eastAsia="方正小标宋简体"/>
          <w:sz w:val="32"/>
          <w:szCs w:val="32"/>
        </w:rPr>
      </w:pPr>
    </w:p>
    <w:p>
      <w:pPr>
        <w:spacing w:line="57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各省辖市医院协会、各有关医疗卫生单位：</w:t>
      </w:r>
    </w:p>
    <w:p>
      <w:pPr>
        <w:spacing w:line="57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根据《河南省医院协会章程》《河南省医院协会分支机构管理办法》，河南省医院协会第二届</w:t>
      </w:r>
      <w:r>
        <w:rPr>
          <w:rFonts w:hint="eastAsia" w:ascii="仿宋_GB2312" w:hAnsi="仿宋" w:eastAsia="仿宋_GB2312" w:cs="宋体"/>
          <w:sz w:val="32"/>
          <w:szCs w:val="32"/>
        </w:rPr>
        <w:t>急救</w:t>
      </w:r>
      <w:r>
        <w:rPr>
          <w:rFonts w:hint="eastAsia" w:ascii="仿宋_GB2312" w:hAnsi="仿宋" w:eastAsia="仿宋_GB2312"/>
          <w:sz w:val="32"/>
          <w:szCs w:val="32"/>
        </w:rPr>
        <w:t>分会已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经</w:t>
      </w:r>
      <w:r>
        <w:rPr>
          <w:rFonts w:hint="eastAsia" w:ascii="仿宋_GB2312" w:hAnsi="仿宋" w:eastAsia="仿宋_GB2312"/>
          <w:sz w:val="32"/>
          <w:szCs w:val="32"/>
        </w:rPr>
        <w:t>届满。为适应</w:t>
      </w:r>
      <w:r>
        <w:rPr>
          <w:rFonts w:hint="eastAsia" w:ascii="仿宋_GB2312" w:hAnsi="仿宋" w:eastAsia="仿宋_GB2312" w:cs="宋体"/>
          <w:sz w:val="32"/>
          <w:szCs w:val="32"/>
        </w:rPr>
        <w:t>新时代医疗卫生</w:t>
      </w:r>
      <w:r>
        <w:rPr>
          <w:rFonts w:hint="eastAsia" w:ascii="仿宋_GB2312" w:hAnsi="仿宋" w:eastAsia="仿宋_GB2312"/>
          <w:sz w:val="32"/>
          <w:szCs w:val="32"/>
        </w:rPr>
        <w:t>改革的需求，凝聚全省</w:t>
      </w:r>
      <w:r>
        <w:rPr>
          <w:rFonts w:hint="eastAsia" w:ascii="仿宋_GB2312" w:hAnsi="仿宋" w:eastAsia="仿宋_GB2312" w:cs="宋体"/>
          <w:sz w:val="32"/>
          <w:szCs w:val="32"/>
        </w:rPr>
        <w:t>院前急救</w:t>
      </w:r>
      <w:r>
        <w:rPr>
          <w:rFonts w:hint="eastAsia" w:ascii="仿宋_GB2312" w:hAnsi="仿宋" w:eastAsia="仿宋_GB2312"/>
          <w:sz w:val="32"/>
          <w:szCs w:val="32"/>
        </w:rPr>
        <w:t>力量，更好地推动我省</w:t>
      </w:r>
      <w:r>
        <w:rPr>
          <w:rFonts w:hint="eastAsia" w:ascii="仿宋_GB2312" w:hAnsi="仿宋" w:eastAsia="仿宋_GB2312" w:cs="宋体"/>
          <w:sz w:val="32"/>
          <w:szCs w:val="32"/>
        </w:rPr>
        <w:t>院前急救</w:t>
      </w:r>
      <w:r>
        <w:rPr>
          <w:rFonts w:hint="eastAsia" w:ascii="仿宋_GB2312" w:hAnsi="仿宋" w:eastAsia="仿宋_GB2312"/>
          <w:sz w:val="32"/>
          <w:szCs w:val="32"/>
        </w:rPr>
        <w:t>工作可持续发展，经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河南省医院协会</w:t>
      </w:r>
      <w:r>
        <w:rPr>
          <w:rFonts w:hint="eastAsia" w:ascii="仿宋_GB2312" w:hAnsi="仿宋" w:eastAsia="仿宋_GB2312"/>
          <w:sz w:val="32"/>
          <w:szCs w:val="32"/>
        </w:rPr>
        <w:t>研究，定于</w:t>
      </w:r>
      <w:r>
        <w:rPr>
          <w:rFonts w:ascii="仿宋_GB2312" w:hAnsi="仿宋" w:eastAsia="仿宋_GB2312"/>
          <w:sz w:val="32"/>
          <w:szCs w:val="32"/>
        </w:rPr>
        <w:t>2018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 w:cs="宋体"/>
          <w:sz w:val="32"/>
          <w:szCs w:val="32"/>
        </w:rPr>
        <w:t>至</w:t>
      </w:r>
      <w:r>
        <w:rPr>
          <w:rFonts w:ascii="仿宋_GB2312" w:hAnsi="仿宋" w:eastAsia="仿宋_GB2312" w:cs="宋体"/>
          <w:sz w:val="32"/>
          <w:szCs w:val="32"/>
        </w:rPr>
        <w:t>13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>召开</w:t>
      </w:r>
      <w:r>
        <w:rPr>
          <w:rFonts w:hint="eastAsia" w:ascii="仿宋_GB2312" w:hAnsi="仿宋" w:eastAsia="仿宋_GB2312" w:cs="宋体"/>
          <w:sz w:val="32"/>
          <w:szCs w:val="32"/>
        </w:rPr>
        <w:t>急救</w:t>
      </w:r>
      <w:r>
        <w:rPr>
          <w:rFonts w:hint="eastAsia" w:ascii="仿宋_GB2312" w:hAnsi="仿宋" w:eastAsia="仿宋_GB2312"/>
          <w:sz w:val="32"/>
          <w:szCs w:val="32"/>
        </w:rPr>
        <w:t>分会第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三次会</w:t>
      </w:r>
      <w:r>
        <w:rPr>
          <w:rFonts w:hint="eastAsia" w:ascii="仿宋_GB2312" w:hAnsi="仿宋" w:eastAsia="仿宋_GB2312"/>
          <w:sz w:val="32"/>
          <w:szCs w:val="32"/>
        </w:rPr>
        <w:t>员大会暨</w:t>
      </w:r>
      <w:r>
        <w:rPr>
          <w:rFonts w:hint="eastAsia" w:ascii="仿宋_GB2312" w:hAnsi="仿宋" w:eastAsia="仿宋_GB2312" w:cs="宋体"/>
          <w:sz w:val="32"/>
          <w:szCs w:val="32"/>
        </w:rPr>
        <w:t>全省院前急救与危重症</w:t>
      </w:r>
      <w:r>
        <w:rPr>
          <w:rFonts w:hint="eastAsia" w:ascii="仿宋_GB2312" w:hAnsi="仿宋" w:eastAsia="仿宋_GB2312"/>
          <w:sz w:val="32"/>
          <w:szCs w:val="32"/>
        </w:rPr>
        <w:t>学术论坛。现将会议有关事项通知如下：</w:t>
      </w:r>
    </w:p>
    <w:p>
      <w:pPr>
        <w:spacing w:line="57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一、会议主题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精准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宋体"/>
          <w:sz w:val="32"/>
          <w:szCs w:val="32"/>
        </w:rPr>
        <w:t>立体、智慧、协同</w:t>
      </w:r>
    </w:p>
    <w:p>
      <w:pPr>
        <w:spacing w:line="57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二、会议内容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（一）河南省医院协会</w:t>
      </w:r>
      <w:r>
        <w:rPr>
          <w:rFonts w:hint="eastAsia" w:ascii="仿宋_GB2312" w:hAnsi="仿宋" w:eastAsia="仿宋_GB2312" w:cs="宋体"/>
          <w:sz w:val="32"/>
          <w:szCs w:val="32"/>
        </w:rPr>
        <w:t>急救</w:t>
      </w:r>
      <w:r>
        <w:rPr>
          <w:rFonts w:hint="eastAsia" w:ascii="仿宋_GB2312" w:hAnsi="仿宋" w:eastAsia="仿宋_GB2312" w:cs="仿宋"/>
          <w:sz w:val="32"/>
          <w:szCs w:val="32"/>
        </w:rPr>
        <w:t>分会第二届委员会工作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报告</w:t>
      </w:r>
      <w:r>
        <w:rPr>
          <w:rFonts w:hint="eastAsia" w:ascii="仿宋_GB2312" w:hAnsi="仿宋" w:eastAsia="仿宋_GB2312" w:cs="仿宋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（二）选举河南省医院协会</w:t>
      </w:r>
      <w:r>
        <w:rPr>
          <w:rFonts w:hint="eastAsia" w:ascii="仿宋_GB2312" w:hAnsi="仿宋" w:eastAsia="仿宋_GB2312" w:cs="宋体"/>
          <w:sz w:val="32"/>
          <w:szCs w:val="32"/>
        </w:rPr>
        <w:t>急救</w:t>
      </w:r>
      <w:r>
        <w:rPr>
          <w:rFonts w:hint="eastAsia" w:ascii="仿宋_GB2312" w:hAnsi="仿宋" w:eastAsia="仿宋_GB2312" w:cs="仿宋"/>
          <w:sz w:val="32"/>
          <w:szCs w:val="32"/>
        </w:rPr>
        <w:t>分会第三届委员会；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</w:t>
      </w:r>
      <w:r>
        <w:rPr>
          <w:rFonts w:hint="eastAsia" w:ascii="仿宋_GB2312" w:hAnsi="仿宋" w:eastAsia="仿宋_GB2312" w:cs="宋体"/>
          <w:sz w:val="32"/>
          <w:szCs w:val="32"/>
        </w:rPr>
        <w:t>全省院前急救与危重症</w:t>
      </w:r>
      <w:r>
        <w:rPr>
          <w:rFonts w:hint="eastAsia" w:ascii="仿宋_GB2312" w:hAnsi="仿宋" w:eastAsia="仿宋_GB2312"/>
          <w:sz w:val="32"/>
          <w:szCs w:val="32"/>
        </w:rPr>
        <w:t>学术论坛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三、参会人员</w:t>
      </w:r>
    </w:p>
    <w:p>
      <w:pPr>
        <w:spacing w:line="57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（一）推荐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宋体"/>
          <w:sz w:val="32"/>
          <w:szCs w:val="32"/>
        </w:rPr>
        <w:t>急救</w:t>
      </w:r>
      <w:r>
        <w:rPr>
          <w:rFonts w:hint="eastAsia" w:ascii="仿宋_GB2312" w:hAnsi="仿宋" w:eastAsia="仿宋_GB2312" w:cs="仿宋"/>
          <w:sz w:val="32"/>
          <w:szCs w:val="32"/>
        </w:rPr>
        <w:t>分会</w:t>
      </w:r>
      <w:r>
        <w:rPr>
          <w:rFonts w:hint="eastAsia" w:ascii="仿宋_GB2312" w:hAnsi="仿宋" w:eastAsia="仿宋_GB2312"/>
          <w:sz w:val="32"/>
          <w:szCs w:val="32"/>
        </w:rPr>
        <w:t>第三届委员会的委员候选人；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（二）有关医疗卫生单位从事</w:t>
      </w:r>
      <w:r>
        <w:rPr>
          <w:rFonts w:hint="eastAsia" w:ascii="仿宋_GB2312" w:hAnsi="仿宋" w:eastAsia="仿宋_GB2312" w:cs="宋体"/>
          <w:sz w:val="32"/>
          <w:szCs w:val="32"/>
        </w:rPr>
        <w:t>急诊急救</w:t>
      </w:r>
      <w:r>
        <w:rPr>
          <w:rFonts w:hint="eastAsia" w:ascii="仿宋_GB2312" w:hAnsi="仿宋" w:eastAsia="仿宋_GB2312"/>
          <w:sz w:val="32"/>
          <w:szCs w:val="32"/>
        </w:rPr>
        <w:t>工作的人员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57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四、委员推荐条件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（一）思想政治坚定，爱党敬业，从事</w:t>
      </w:r>
      <w:r>
        <w:rPr>
          <w:rFonts w:hint="eastAsia" w:ascii="仿宋_GB2312" w:hAnsi="仿宋" w:eastAsia="仿宋_GB2312" w:cs="宋体"/>
          <w:sz w:val="32"/>
          <w:szCs w:val="32"/>
        </w:rPr>
        <w:t>急诊急救</w:t>
      </w:r>
      <w:r>
        <w:rPr>
          <w:rFonts w:hint="eastAsia" w:ascii="仿宋_GB2312" w:hAnsi="仿宋" w:eastAsia="仿宋_GB2312" w:cs="仿宋"/>
          <w:sz w:val="32"/>
          <w:szCs w:val="32"/>
        </w:rPr>
        <w:t>管理工作，具有副科级以上行政级别或中级以上专业技术职称；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（二）工作认真，作风正派，组织协调能力强，积极参加</w:t>
      </w:r>
      <w:r>
        <w:rPr>
          <w:rFonts w:hint="eastAsia" w:ascii="仿宋_GB2312" w:hAnsi="仿宋" w:eastAsia="仿宋_GB2312" w:cs="宋体"/>
          <w:sz w:val="32"/>
          <w:szCs w:val="32"/>
        </w:rPr>
        <w:t>急救</w:t>
      </w:r>
      <w:r>
        <w:rPr>
          <w:rFonts w:hint="eastAsia" w:ascii="仿宋_GB2312" w:hAnsi="仿宋" w:eastAsia="仿宋_GB2312" w:cs="仿宋"/>
          <w:sz w:val="32"/>
          <w:szCs w:val="32"/>
        </w:rPr>
        <w:t>分会活动，热心</w:t>
      </w:r>
      <w:r>
        <w:rPr>
          <w:rFonts w:hint="eastAsia" w:ascii="仿宋_GB2312" w:hAnsi="仿宋" w:eastAsia="仿宋_GB2312" w:cs="宋体"/>
          <w:sz w:val="32"/>
          <w:szCs w:val="32"/>
        </w:rPr>
        <w:t>急诊急救工作及</w:t>
      </w:r>
      <w:r>
        <w:rPr>
          <w:rFonts w:hint="eastAsia" w:ascii="仿宋_GB2312" w:hAnsi="仿宋" w:eastAsia="仿宋_GB2312" w:cs="仿宋"/>
          <w:sz w:val="32"/>
          <w:szCs w:val="32"/>
        </w:rPr>
        <w:t>协会工作；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（三）年龄在</w:t>
      </w:r>
      <w:r>
        <w:rPr>
          <w:rFonts w:ascii="仿宋_GB2312" w:hAnsi="仿宋" w:eastAsia="仿宋_GB2312" w:cs="仿宋"/>
          <w:sz w:val="32"/>
          <w:szCs w:val="32"/>
        </w:rPr>
        <w:t>65</w:t>
      </w:r>
      <w:r>
        <w:rPr>
          <w:rFonts w:hint="eastAsia" w:ascii="仿宋_GB2312" w:hAnsi="仿宋" w:eastAsia="仿宋_GB2312" w:cs="仿宋"/>
          <w:sz w:val="32"/>
          <w:szCs w:val="32"/>
        </w:rPr>
        <w:t>周岁以内，原则上要求工作岗位相对稳定，能够坚持本届任期内工作；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（四）所在单位是河南省医院协会团体会员（可同时办理入会手续）；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（五）个人是河南省医院协会会员（可同时办理入会手续）。</w:t>
      </w:r>
    </w:p>
    <w:p>
      <w:pPr>
        <w:spacing w:line="57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五、委员名额分配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省直医院各推荐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～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2名委员候选人；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各省辖</w:t>
      </w:r>
      <w:r>
        <w:rPr>
          <w:rFonts w:hint="eastAsia" w:ascii="仿宋_GB2312" w:hAnsi="仿宋" w:eastAsia="仿宋_GB2312" w:cs="宋体"/>
          <w:sz w:val="32"/>
          <w:szCs w:val="32"/>
        </w:rPr>
        <w:t>市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120急救指挥中心各推荐1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～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2名委员候选人（</w:t>
      </w:r>
      <w:r>
        <w:rPr>
          <w:rFonts w:hint="eastAsia" w:ascii="仿宋_GB2312" w:hAnsi="仿宋" w:eastAsia="仿宋_GB2312" w:cs="宋体"/>
          <w:sz w:val="32"/>
          <w:szCs w:val="32"/>
        </w:rPr>
        <w:t>郑州市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可</w:t>
      </w:r>
      <w:r>
        <w:rPr>
          <w:rFonts w:hint="eastAsia" w:ascii="仿宋_GB2312" w:hAnsi="仿宋" w:eastAsia="仿宋_GB2312" w:cs="宋体"/>
          <w:sz w:val="32"/>
          <w:szCs w:val="32"/>
        </w:rPr>
        <w:t>推荐</w:t>
      </w:r>
      <w:r>
        <w:rPr>
          <w:rFonts w:ascii="仿宋_GB2312" w:hAnsi="仿宋" w:eastAsia="仿宋_GB2312" w:cs="宋体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ascii="仿宋_GB2312" w:hAnsi="仿宋" w:eastAsia="仿宋_GB2312" w:cs="宋体"/>
          <w:sz w:val="32"/>
          <w:szCs w:val="32"/>
        </w:rPr>
        <w:t>4</w:t>
      </w:r>
      <w:r>
        <w:rPr>
          <w:rFonts w:hint="eastAsia" w:ascii="仿宋_GB2312" w:hAnsi="仿宋" w:eastAsia="仿宋_GB2312" w:cs="宋体"/>
          <w:sz w:val="32"/>
          <w:szCs w:val="32"/>
        </w:rPr>
        <w:t>名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委员候选人</w:t>
      </w:r>
      <w:r>
        <w:rPr>
          <w:rFonts w:hint="eastAsia" w:ascii="仿宋_GB2312" w:hAnsi="仿宋" w:eastAsia="仿宋_GB2312" w:cs="宋体"/>
          <w:sz w:val="32"/>
          <w:szCs w:val="32"/>
        </w:rPr>
        <w:t>）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，市级医院各推荐1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～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2名委员候选人</w:t>
      </w:r>
      <w:r>
        <w:rPr>
          <w:rFonts w:hint="eastAsia" w:ascii="仿宋_GB2312" w:hAnsi="仿宋" w:eastAsia="仿宋_GB2312" w:cs="宋体"/>
          <w:sz w:val="32"/>
          <w:szCs w:val="32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每个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县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sz w:val="32"/>
          <w:szCs w:val="32"/>
        </w:rPr>
        <w:t>市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120急救指挥中心各推荐1名委员候选人，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县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sz w:val="32"/>
          <w:szCs w:val="32"/>
        </w:rPr>
        <w:t>市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级医院各推荐1名委员候选人。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六、会议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时间地点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（一）会议时间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ascii="仿宋_GB2312" w:hAnsi="仿宋" w:eastAsia="仿宋_GB2312" w:cs="仿宋"/>
          <w:sz w:val="32"/>
          <w:szCs w:val="32"/>
        </w:rPr>
        <w:t>1.2018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11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>14</w:t>
      </w:r>
      <w:r>
        <w:rPr>
          <w:rFonts w:ascii="仿宋_GB2312" w:hAnsi="仿宋" w:eastAsia="仿宋_GB2312" w:cs="宋体"/>
          <w:sz w:val="32"/>
          <w:szCs w:val="32"/>
        </w:rPr>
        <w:t>:</w:t>
      </w:r>
      <w:r>
        <w:rPr>
          <w:rFonts w:ascii="仿宋_GB2312" w:hAnsi="仿宋" w:eastAsia="仿宋_GB2312" w:cs="仿宋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ascii="仿宋_GB2312" w:hAnsi="仿宋" w:eastAsia="仿宋_GB2312" w:cs="仿宋"/>
          <w:sz w:val="32"/>
          <w:szCs w:val="32"/>
        </w:rPr>
        <w:t>21</w:t>
      </w:r>
      <w:r>
        <w:rPr>
          <w:rFonts w:ascii="仿宋_GB2312" w:hAnsi="仿宋" w:eastAsia="仿宋_GB2312" w:cs="宋体"/>
          <w:sz w:val="32"/>
          <w:szCs w:val="32"/>
        </w:rPr>
        <w:t>:</w:t>
      </w:r>
      <w:r>
        <w:rPr>
          <w:rFonts w:ascii="仿宋_GB2312" w:hAnsi="仿宋" w:eastAsia="仿宋_GB2312" w:cs="仿宋"/>
          <w:sz w:val="32"/>
          <w:szCs w:val="32"/>
        </w:rPr>
        <w:t>00</w:t>
      </w:r>
      <w:r>
        <w:rPr>
          <w:rFonts w:hint="eastAsia" w:ascii="仿宋_GB2312" w:hAnsi="仿宋" w:eastAsia="仿宋_GB2312" w:cs="仿宋"/>
          <w:sz w:val="32"/>
          <w:szCs w:val="32"/>
        </w:rPr>
        <w:t>，报到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2.2018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11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ascii="仿宋_GB2312" w:hAnsi="仿宋" w:eastAsia="仿宋_GB2312" w:cs="宋体"/>
          <w:sz w:val="32"/>
          <w:szCs w:val="32"/>
        </w:rPr>
        <w:t>9</w:t>
      </w:r>
      <w:r>
        <w:rPr>
          <w:rFonts w:ascii="仿宋_GB2312" w:hAnsi="仿宋" w:eastAsia="仿宋_GB2312" w:cs="仿宋"/>
          <w:sz w:val="32"/>
          <w:szCs w:val="32"/>
        </w:rPr>
        <w:t>:00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</w:t>
      </w:r>
      <w:r>
        <w:rPr>
          <w:rFonts w:ascii="仿宋_GB2312" w:hAnsi="仿宋" w:eastAsia="仿宋_GB2312" w:cs="仿宋"/>
          <w:sz w:val="32"/>
          <w:szCs w:val="32"/>
        </w:rPr>
        <w:t>:00</w:t>
      </w:r>
      <w:r>
        <w:rPr>
          <w:rFonts w:hint="eastAsia" w:ascii="仿宋_GB2312" w:hAnsi="仿宋" w:eastAsia="仿宋_GB2312" w:cs="仿宋"/>
          <w:sz w:val="32"/>
          <w:szCs w:val="32"/>
        </w:rPr>
        <w:t>，召开河南省医院协会急救分会第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三次会</w:t>
      </w:r>
      <w:r>
        <w:rPr>
          <w:rFonts w:hint="eastAsia" w:ascii="仿宋_GB2312" w:hAnsi="仿宋" w:eastAsia="仿宋_GB2312" w:cs="仿宋"/>
          <w:sz w:val="32"/>
          <w:szCs w:val="32"/>
        </w:rPr>
        <w:t>员大会预备会议。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选举产生</w:t>
      </w:r>
      <w:r>
        <w:rPr>
          <w:rFonts w:hint="eastAsia" w:ascii="仿宋_GB2312" w:hAnsi="仿宋" w:eastAsia="仿宋_GB2312" w:cs="仿宋"/>
          <w:sz w:val="32"/>
          <w:szCs w:val="32"/>
        </w:rPr>
        <w:t>急救分会第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仿宋"/>
          <w:sz w:val="32"/>
          <w:szCs w:val="32"/>
        </w:rPr>
        <w:t>届委员会委员；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3.2018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12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ascii="仿宋_GB2312" w:hAnsi="仿宋" w:eastAsia="仿宋_GB2312" w:cs="仿宋"/>
          <w:sz w:val="32"/>
          <w:szCs w:val="32"/>
        </w:rPr>
        <w:t>13</w:t>
      </w:r>
      <w:r>
        <w:rPr>
          <w:rFonts w:hint="eastAsia" w:ascii="仿宋_GB2312" w:hAnsi="仿宋" w:eastAsia="仿宋_GB2312" w:cs="仿宋"/>
          <w:sz w:val="32"/>
          <w:szCs w:val="32"/>
        </w:rPr>
        <w:t>日，召开河南省医院协会急救分会第三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次会员</w:t>
      </w:r>
      <w:r>
        <w:rPr>
          <w:rFonts w:hint="eastAsia" w:ascii="仿宋_GB2312" w:hAnsi="仿宋" w:eastAsia="仿宋_GB2312" w:cs="仿宋"/>
          <w:sz w:val="32"/>
          <w:szCs w:val="32"/>
        </w:rPr>
        <w:t>大会暨全省院前急救与危重症学术论坛。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4.2018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13</w:t>
      </w:r>
      <w:r>
        <w:rPr>
          <w:rFonts w:hint="eastAsia" w:ascii="仿宋_GB2312" w:hAnsi="仿宋" w:eastAsia="仿宋_GB2312" w:cs="仿宋"/>
          <w:sz w:val="32"/>
          <w:szCs w:val="32"/>
        </w:rPr>
        <w:t>日下午离会。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（二）会议地点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河南盛世民航国际酒店（地址：郑州市金水路与东明路交叉口西北角。）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会议费用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每人600</w:t>
      </w:r>
      <w:r>
        <w:rPr>
          <w:rFonts w:hint="eastAsia" w:ascii="仿宋_GB2312" w:hAnsi="仿宋" w:eastAsia="仿宋_GB2312" w:cs="仿宋"/>
          <w:sz w:val="32"/>
          <w:szCs w:val="32"/>
        </w:rPr>
        <w:t>元（含会务费、资料费、餐费），住宿统一安排，住宿费及交通费自理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（标间收费标准：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日，床190元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/日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黑体" w:eastAsia="黑体" w:cs="宋体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仿宋"/>
          <w:sz w:val="32"/>
          <w:szCs w:val="32"/>
        </w:rPr>
        <w:t>、其他事项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</w:t>
      </w:r>
      <w:r>
        <w:rPr>
          <w:rFonts w:hint="eastAsia" w:ascii="仿宋_GB2312" w:hAnsi="仿宋" w:eastAsia="仿宋_GB2312" w:cs="宋体"/>
          <w:sz w:val="32"/>
          <w:szCs w:val="32"/>
        </w:rPr>
        <w:t>按照名额分配，遵循</w:t>
      </w:r>
      <w:r>
        <w:rPr>
          <w:rFonts w:hint="eastAsia" w:ascii="仿宋_GB2312" w:hAnsi="仿宋" w:eastAsia="仿宋_GB2312" w:cs="仿宋"/>
          <w:sz w:val="32"/>
          <w:szCs w:val="32"/>
        </w:rPr>
        <w:t>个人自愿申请</w:t>
      </w:r>
      <w:r>
        <w:rPr>
          <w:rFonts w:hint="eastAsia" w:ascii="仿宋_GB2312" w:hAnsi="仿宋" w:eastAsia="仿宋_GB2312" w:cs="宋体"/>
          <w:sz w:val="32"/>
          <w:szCs w:val="32"/>
        </w:rPr>
        <w:t>原则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sz w:val="32"/>
          <w:szCs w:val="32"/>
        </w:rPr>
        <w:t>第三届委员会委员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候选</w:t>
      </w:r>
      <w:r>
        <w:rPr>
          <w:rFonts w:hint="eastAsia" w:ascii="仿宋_GB2312" w:hAnsi="仿宋" w:eastAsia="仿宋_GB2312" w:cs="宋体"/>
          <w:sz w:val="32"/>
          <w:szCs w:val="32"/>
        </w:rPr>
        <w:t>人填写</w:t>
      </w:r>
      <w:r>
        <w:rPr>
          <w:rFonts w:hint="eastAsia" w:ascii="仿宋_GB2312" w:hAnsi="仿宋" w:eastAsia="仿宋_GB2312" w:cs="仿宋"/>
          <w:sz w:val="32"/>
          <w:szCs w:val="32"/>
        </w:rPr>
        <w:t>《河南省医院协会</w:t>
      </w:r>
      <w:r>
        <w:rPr>
          <w:rFonts w:hint="eastAsia" w:ascii="仿宋_GB2312" w:hAnsi="仿宋" w:eastAsia="仿宋_GB2312" w:cs="宋体"/>
          <w:sz w:val="32"/>
          <w:szCs w:val="32"/>
        </w:rPr>
        <w:t>急救</w:t>
      </w:r>
      <w:r>
        <w:rPr>
          <w:rFonts w:hint="eastAsia" w:ascii="仿宋_GB2312" w:hAnsi="仿宋" w:eastAsia="仿宋_GB2312" w:cs="___WRD_EMBED_SUB_38"/>
          <w:sz w:val="32"/>
          <w:szCs w:val="32"/>
        </w:rPr>
        <w:t>分会委员</w:t>
      </w:r>
      <w:r>
        <w:rPr>
          <w:rFonts w:hint="eastAsia" w:ascii="仿宋_GB2312" w:hAnsi="仿宋" w:eastAsia="仿宋_GB2312" w:cs="仿宋"/>
          <w:sz w:val="32"/>
          <w:szCs w:val="32"/>
        </w:rPr>
        <w:t>候选人推荐表》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经所在单位推荐加盖公章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于</w:t>
      </w:r>
      <w:r>
        <w:rPr>
          <w:rFonts w:ascii="仿宋_GB2312" w:hAnsi="仿宋" w:eastAsia="仿宋_GB2312" w:cs="仿宋"/>
          <w:sz w:val="32"/>
          <w:szCs w:val="32"/>
        </w:rPr>
        <w:t>2018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22</w:t>
      </w:r>
      <w:r>
        <w:rPr>
          <w:rFonts w:hint="eastAsia" w:ascii="仿宋_GB2312" w:hAnsi="仿宋" w:eastAsia="仿宋_GB2312" w:cs="仿宋"/>
          <w:sz w:val="32"/>
          <w:szCs w:val="32"/>
        </w:rPr>
        <w:t>日前将扫描件电子版发至分会邮箱</w:t>
      </w:r>
      <w:r>
        <w:rPr>
          <w:rFonts w:ascii="仿宋_GB2312" w:hAnsi="仿宋" w:eastAsia="仿宋_GB2312" w:cs="宋体"/>
          <w:w w:val="90"/>
          <w:sz w:val="32"/>
          <w:szCs w:val="32"/>
        </w:rPr>
        <w:t>hnjjfh</w:t>
      </w:r>
      <w:r>
        <w:rPr>
          <w:rFonts w:ascii="仿宋_GB2312" w:hAnsi="仿宋" w:eastAsia="仿宋_GB2312" w:cs="仿宋"/>
          <w:w w:val="90"/>
          <w:sz w:val="32"/>
          <w:szCs w:val="32"/>
        </w:rPr>
        <w:t>@126.com</w:t>
      </w:r>
      <w:r>
        <w:rPr>
          <w:rFonts w:hint="eastAsia" w:ascii="仿宋_GB2312" w:hAnsi="仿宋" w:eastAsia="仿宋_GB2312" w:cs="仿宋"/>
          <w:w w:val="9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</w:t>
      </w:r>
      <w:r>
        <w:rPr>
          <w:rFonts w:hint="eastAsia" w:ascii="仿宋_GB2312" w:hAnsi="仿宋" w:eastAsia="仿宋_GB2312" w:cs="宋体"/>
          <w:sz w:val="32"/>
          <w:szCs w:val="32"/>
        </w:rPr>
        <w:t>推荐为急救分会第三届委员会委员的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候选人</w:t>
      </w:r>
      <w:r>
        <w:rPr>
          <w:rFonts w:hint="eastAsia" w:ascii="仿宋_GB2312" w:hAnsi="仿宋" w:eastAsia="仿宋_GB2312" w:cs="宋体"/>
          <w:sz w:val="32"/>
          <w:szCs w:val="32"/>
        </w:rPr>
        <w:t>，本人所在单位非河南省医院协会团体会员单位的，需办理</w:t>
      </w:r>
      <w:r>
        <w:rPr>
          <w:rFonts w:hint="eastAsia" w:ascii="仿宋_GB2312" w:hAnsi="仿宋" w:eastAsia="仿宋_GB2312" w:cs="仿宋"/>
          <w:sz w:val="32"/>
          <w:szCs w:val="32"/>
        </w:rPr>
        <w:t>团体会员入会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手续</w:t>
      </w:r>
      <w:r>
        <w:rPr>
          <w:rFonts w:hint="eastAsia" w:ascii="仿宋_GB2312" w:hAnsi="仿宋" w:eastAsia="仿宋_GB2312" w:cs="仿宋"/>
          <w:sz w:val="32"/>
          <w:szCs w:val="32"/>
        </w:rPr>
        <w:t>；本人非</w:t>
      </w:r>
      <w:r>
        <w:rPr>
          <w:rFonts w:hint="eastAsia" w:ascii="仿宋_GB2312" w:hAnsi="仿宋" w:eastAsia="仿宋_GB2312" w:cs="宋体"/>
          <w:sz w:val="32"/>
          <w:szCs w:val="32"/>
        </w:rPr>
        <w:t>河南省医院协会会员的，需办理个人会员入会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手续</w:t>
      </w:r>
      <w:r>
        <w:rPr>
          <w:rFonts w:hint="eastAsia" w:ascii="仿宋_GB2312" w:hAnsi="仿宋" w:eastAsia="仿宋_GB2312" w:cs="宋体"/>
          <w:sz w:val="32"/>
          <w:szCs w:val="32"/>
        </w:rPr>
        <w:t>。有关办理入会事宜，可咨询河南省医院协会，联系人：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朱宏伟</w:t>
      </w:r>
      <w:r>
        <w:rPr>
          <w:rFonts w:hint="eastAsia" w:ascii="仿宋_GB2312" w:hAnsi="仿宋" w:eastAsia="仿宋_GB2312" w:cs="宋体"/>
          <w:sz w:val="32"/>
          <w:szCs w:val="32"/>
        </w:rPr>
        <w:t>，联系电话：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15333869369；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宋体"/>
          <w:sz w:val="32"/>
          <w:szCs w:val="32"/>
        </w:rPr>
        <w:t>三</w:t>
      </w:r>
      <w:r>
        <w:rPr>
          <w:rFonts w:hint="eastAsia" w:ascii="仿宋_GB2312" w:hAnsi="仿宋" w:eastAsia="仿宋_GB2312" w:cs="仿宋"/>
          <w:sz w:val="32"/>
          <w:szCs w:val="32"/>
        </w:rPr>
        <w:t>）河南省医院协会</w:t>
      </w:r>
      <w:r>
        <w:rPr>
          <w:rFonts w:hint="eastAsia" w:ascii="仿宋_GB2312" w:hAnsi="仿宋" w:eastAsia="仿宋_GB2312" w:cs="宋体"/>
          <w:sz w:val="32"/>
          <w:szCs w:val="32"/>
        </w:rPr>
        <w:t>急救</w:t>
      </w:r>
      <w:r>
        <w:rPr>
          <w:rFonts w:hint="eastAsia" w:ascii="仿宋_GB2312" w:hAnsi="仿宋" w:eastAsia="仿宋_GB2312" w:cs="仿宋"/>
          <w:sz w:val="32"/>
          <w:szCs w:val="32"/>
        </w:rPr>
        <w:t>分会第二届委员会常委会负责收集各地上报委员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候选人</w:t>
      </w:r>
      <w:r>
        <w:rPr>
          <w:rFonts w:hint="eastAsia" w:ascii="仿宋_GB2312" w:hAnsi="仿宋" w:eastAsia="仿宋_GB2312" w:cs="仿宋"/>
          <w:sz w:val="32"/>
          <w:szCs w:val="32"/>
        </w:rPr>
        <w:t>推荐表，换届工作小组对委员候选人进行资格审查，提出第三届委员会委员、常务委员、副主任委员、主任委员候选人建议名单。报河南省医院协会审核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（四）参会</w:t>
      </w:r>
      <w:r>
        <w:rPr>
          <w:rFonts w:hint="eastAsia" w:ascii="仿宋_GB2312" w:hAnsi="仿宋" w:eastAsia="仿宋_GB2312" w:cs="宋体"/>
          <w:sz w:val="32"/>
          <w:szCs w:val="32"/>
        </w:rPr>
        <w:t>人员</w:t>
      </w:r>
      <w:r>
        <w:rPr>
          <w:rFonts w:hint="eastAsia" w:ascii="仿宋_GB2312" w:hAnsi="仿宋" w:eastAsia="仿宋_GB2312" w:cs="仿宋"/>
          <w:sz w:val="32"/>
          <w:szCs w:val="32"/>
        </w:rPr>
        <w:t>请</w:t>
      </w:r>
      <w:r>
        <w:rPr>
          <w:rFonts w:hint="eastAsia" w:ascii="仿宋_GB2312" w:hAnsi="仿宋" w:eastAsia="仿宋_GB2312" w:cs="宋体"/>
          <w:sz w:val="32"/>
          <w:szCs w:val="32"/>
        </w:rPr>
        <w:t>于</w:t>
      </w:r>
      <w:r>
        <w:rPr>
          <w:rFonts w:ascii="仿宋_GB2312" w:hAnsi="仿宋" w:eastAsia="仿宋_GB2312" w:cs="宋体"/>
          <w:sz w:val="32"/>
          <w:szCs w:val="32"/>
        </w:rPr>
        <w:t>2018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ascii="仿宋_GB2312" w:hAnsi="仿宋" w:eastAsia="仿宋_GB2312" w:cs="宋体"/>
          <w:sz w:val="32"/>
          <w:szCs w:val="32"/>
        </w:rPr>
        <w:t>6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ascii="仿宋_GB2312" w:hAnsi="仿宋" w:eastAsia="仿宋_GB2312" w:cs="宋体"/>
          <w:sz w:val="32"/>
          <w:szCs w:val="32"/>
        </w:rPr>
        <w:t>22</w:t>
      </w:r>
      <w:r>
        <w:rPr>
          <w:rFonts w:hint="eastAsia" w:ascii="仿宋_GB2312" w:hAnsi="仿宋" w:eastAsia="仿宋_GB2312" w:cs="宋体"/>
          <w:sz w:val="32"/>
          <w:szCs w:val="32"/>
        </w:rPr>
        <w:t>日前填写《参会回执》，发送至分会邮箱。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联系人：</w:t>
      </w:r>
      <w:r>
        <w:rPr>
          <w:rFonts w:hint="eastAsia" w:ascii="仿宋_GB2312" w:hAnsi="仿宋" w:eastAsia="仿宋_GB2312" w:cs="宋体"/>
          <w:sz w:val="32"/>
          <w:szCs w:val="32"/>
        </w:rPr>
        <w:t>谢永富</w:t>
      </w:r>
      <w:r>
        <w:rPr>
          <w:rFonts w:ascii="仿宋_GB2312" w:hAnsi="仿宋" w:eastAsia="仿宋_GB2312" w:cs="仿宋"/>
          <w:sz w:val="32"/>
          <w:szCs w:val="32"/>
        </w:rPr>
        <w:t xml:space="preserve"> 135</w:t>
      </w:r>
      <w:r>
        <w:rPr>
          <w:rFonts w:ascii="仿宋_GB2312" w:hAnsi="仿宋" w:eastAsia="仿宋_GB2312" w:cs="宋体"/>
          <w:sz w:val="32"/>
          <w:szCs w:val="32"/>
        </w:rPr>
        <w:t>98838098</w:t>
      </w:r>
      <w:r>
        <w:rPr>
          <w:rFonts w:ascii="仿宋_GB2312" w:hAnsi="仿宋" w:eastAsia="仿宋_GB2312" w:cs="仿宋"/>
          <w:sz w:val="32"/>
          <w:szCs w:val="32"/>
        </w:rPr>
        <w:t xml:space="preserve">   0371-680</w:t>
      </w:r>
      <w:r>
        <w:rPr>
          <w:rFonts w:ascii="仿宋_GB2312" w:hAnsi="仿宋" w:eastAsia="仿宋_GB2312" w:cs="宋体"/>
          <w:sz w:val="32"/>
          <w:szCs w:val="32"/>
        </w:rPr>
        <w:t>91137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分会电子邮箱：</w:t>
      </w:r>
      <w:r>
        <w:rPr>
          <w:rFonts w:ascii="仿宋_GB2312" w:hAnsi="仿宋" w:eastAsia="仿宋_GB2312" w:cs="宋体"/>
          <w:sz w:val="32"/>
          <w:szCs w:val="32"/>
        </w:rPr>
        <w:t>hnjjfh</w:t>
      </w:r>
      <w:r>
        <w:rPr>
          <w:rFonts w:ascii="仿宋_GB2312" w:hAnsi="仿宋" w:eastAsia="仿宋_GB2312" w:cs="仿宋"/>
          <w:sz w:val="32"/>
          <w:szCs w:val="32"/>
        </w:rPr>
        <w:t>@126.com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  <w:r>
        <w:rPr>
          <w:rFonts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w w:val="98"/>
          <w:sz w:val="32"/>
          <w:szCs w:val="32"/>
        </w:rPr>
        <w:t>河南省医院协会</w:t>
      </w:r>
      <w:r>
        <w:rPr>
          <w:rFonts w:hint="eastAsia" w:ascii="仿宋_GB2312" w:hAnsi="仿宋" w:eastAsia="仿宋_GB2312" w:cs="宋体"/>
          <w:w w:val="98"/>
          <w:sz w:val="32"/>
          <w:szCs w:val="32"/>
        </w:rPr>
        <w:t>急救分会委员</w:t>
      </w:r>
      <w:r>
        <w:rPr>
          <w:rFonts w:hint="eastAsia" w:ascii="仿宋_GB2312" w:hAnsi="仿宋" w:eastAsia="仿宋_GB2312" w:cs="仿宋"/>
          <w:w w:val="98"/>
          <w:sz w:val="32"/>
          <w:szCs w:val="32"/>
        </w:rPr>
        <w:t>候选人推荐表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河南省医院协会团体会员入会申请表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河南省医院协会个人会员入会申请表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4.</w:t>
      </w:r>
      <w:r>
        <w:rPr>
          <w:rFonts w:hint="eastAsia" w:ascii="仿宋_GB2312" w:hAnsi="仿宋" w:eastAsia="仿宋_GB2312" w:cs="仿宋"/>
          <w:sz w:val="32"/>
          <w:szCs w:val="32"/>
        </w:rPr>
        <w:t>参会回执</w:t>
      </w:r>
    </w:p>
    <w:p>
      <w:pPr>
        <w:wordWrap w:val="0"/>
        <w:spacing w:line="57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     </w:t>
      </w:r>
    </w:p>
    <w:p>
      <w:pPr>
        <w:spacing w:line="570" w:lineRule="exact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70" w:lineRule="exact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二〇一八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三十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spacing w:line="570" w:lineRule="exact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  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河南省医院协会急救分会委员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候选人推荐表</w:t>
      </w:r>
    </w:p>
    <w:tbl>
      <w:tblPr>
        <w:tblStyle w:val="7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108"/>
        <w:gridCol w:w="1152"/>
        <w:gridCol w:w="468"/>
        <w:gridCol w:w="750"/>
        <w:gridCol w:w="762"/>
        <w:gridCol w:w="180"/>
        <w:gridCol w:w="288"/>
        <w:gridCol w:w="432"/>
        <w:gridCol w:w="360"/>
        <w:gridCol w:w="3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60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218" w:type="dxa"/>
            <w:gridSpan w:val="2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</w:t>
            </w:r>
          </w:p>
        </w:tc>
        <w:tc>
          <w:tcPr>
            <w:tcW w:w="2772" w:type="dxa"/>
            <w:gridSpan w:val="4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260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最后学历</w:t>
            </w:r>
          </w:p>
        </w:tc>
        <w:tc>
          <w:tcPr>
            <w:tcW w:w="1218" w:type="dxa"/>
            <w:gridSpan w:val="2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720" w:type="dxa"/>
            <w:gridSpan w:val="2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620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1260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技术职称</w:t>
            </w:r>
          </w:p>
        </w:tc>
        <w:tc>
          <w:tcPr>
            <w:tcW w:w="1218" w:type="dxa"/>
            <w:gridSpan w:val="2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</w:t>
            </w:r>
          </w:p>
        </w:tc>
        <w:tc>
          <w:tcPr>
            <w:tcW w:w="3060" w:type="dxa"/>
            <w:gridSpan w:val="5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500" w:type="dxa"/>
            <w:gridSpan w:val="6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</w:t>
            </w:r>
          </w:p>
        </w:tc>
        <w:tc>
          <w:tcPr>
            <w:tcW w:w="1980" w:type="dxa"/>
            <w:gridSpan w:val="2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联系人电话</w:t>
            </w:r>
          </w:p>
        </w:tc>
        <w:tc>
          <w:tcPr>
            <w:tcW w:w="1368" w:type="dxa"/>
            <w:gridSpan w:val="2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真</w:t>
            </w:r>
          </w:p>
        </w:tc>
        <w:tc>
          <w:tcPr>
            <w:tcW w:w="1512" w:type="dxa"/>
            <w:gridSpan w:val="2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医院床位</w:t>
            </w:r>
          </w:p>
        </w:tc>
        <w:tc>
          <w:tcPr>
            <w:tcW w:w="1980" w:type="dxa"/>
            <w:gridSpan w:val="2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500" w:type="dxa"/>
            <w:gridSpan w:val="6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社会职务</w:t>
            </w:r>
          </w:p>
        </w:tc>
        <w:tc>
          <w:tcPr>
            <w:tcW w:w="1980" w:type="dxa"/>
            <w:gridSpan w:val="2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家庭地址</w:t>
            </w:r>
          </w:p>
        </w:tc>
        <w:tc>
          <w:tcPr>
            <w:tcW w:w="4500" w:type="dxa"/>
            <w:gridSpan w:val="6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620" w:type="dxa"/>
          </w:tcPr>
          <w:p>
            <w:pPr>
              <w:spacing w:line="380" w:lineRule="exact"/>
              <w:ind w:left="31680" w:hanging="120" w:hangingChars="5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曾获得何种荣誉称号</w:t>
            </w:r>
          </w:p>
        </w:tc>
        <w:tc>
          <w:tcPr>
            <w:tcW w:w="7740" w:type="dxa"/>
            <w:gridSpan w:val="12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1620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</w:t>
            </w:r>
          </w:p>
        </w:tc>
        <w:tc>
          <w:tcPr>
            <w:tcW w:w="7740" w:type="dxa"/>
            <w:gridSpan w:val="12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1620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已发表的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论文及专著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gridSpan w:val="12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1620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</w:t>
            </w:r>
          </w:p>
          <w:p>
            <w:pPr>
              <w:spacing w:line="380" w:lineRule="exact"/>
              <w:ind w:firstLine="360" w:firstLine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740" w:type="dxa"/>
            <w:gridSpan w:val="12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80" w:lineRule="exact"/>
              <w:ind w:firstLine="4560" w:firstLineChars="19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80" w:lineRule="exact"/>
              <w:ind w:firstLine="4080" w:firstLineChars="1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省辖市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医院协会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（或卫生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计生委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740" w:type="dxa"/>
            <w:gridSpan w:val="12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80" w:lineRule="exact"/>
              <w:ind w:firstLine="4560" w:firstLineChars="19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80" w:lineRule="exact"/>
              <w:ind w:firstLine="4080" w:firstLineChars="1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河南省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医院协会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</w:t>
            </w:r>
          </w:p>
        </w:tc>
        <w:tc>
          <w:tcPr>
            <w:tcW w:w="7740" w:type="dxa"/>
            <w:gridSpan w:val="12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8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80" w:lineRule="exact"/>
              <w:ind w:firstLine="4080" w:firstLineChars="1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注：省直医疗单位只填本单位意见。</w:t>
      </w:r>
      <w:r>
        <w:rPr>
          <w:rFonts w:ascii="仿宋_GB2312" w:hAnsi="仿宋_GB2312" w:eastAsia="仿宋_GB2312" w:cs="仿宋_GB2312"/>
          <w:szCs w:val="24"/>
        </w:rPr>
        <w:t xml:space="preserve">                                           </w:t>
      </w:r>
    </w:p>
    <w:p>
      <w:pPr>
        <w:ind w:firstLine="4515" w:firstLineChars="2150"/>
        <w:rPr>
          <w:rFonts w:ascii="仿宋_GB2312" w:hAnsi="Times New Roman" w:eastAsia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填表日期</w:t>
      </w:r>
      <w:r>
        <w:rPr>
          <w:rFonts w:ascii="仿宋_GB2312" w:hAnsi="仿宋_GB2312" w:eastAsia="仿宋_GB2312" w:cs="仿宋_GB2312"/>
          <w:szCs w:val="24"/>
        </w:rPr>
        <w:t xml:space="preserve">             </w:t>
      </w:r>
      <w:r>
        <w:rPr>
          <w:rFonts w:hint="eastAsia" w:ascii="仿宋_GB2312" w:hAnsi="仿宋_GB2312" w:eastAsia="仿宋_GB2312" w:cs="仿宋_GB2312"/>
          <w:szCs w:val="24"/>
        </w:rPr>
        <w:t>年</w:t>
      </w:r>
      <w:r>
        <w:rPr>
          <w:rFonts w:ascii="仿宋_GB2312" w:hAnsi="仿宋_GB2312" w:eastAsia="仿宋_GB2312" w:cs="仿宋_GB2312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Cs w:val="24"/>
        </w:rPr>
        <w:t>月</w:t>
      </w:r>
      <w:r>
        <w:rPr>
          <w:rFonts w:ascii="仿宋_GB2312" w:hAnsi="仿宋_GB2312" w:eastAsia="仿宋_GB2312" w:cs="仿宋_GB2312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Cs w:val="24"/>
        </w:rPr>
        <w:t>日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/>
          <w:sz w:val="18"/>
          <w:szCs w:val="18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河南省医院协会团体会员入会申请表</w:t>
      </w:r>
    </w:p>
    <w:p>
      <w:pPr>
        <w:jc w:val="center"/>
        <w:rPr>
          <w:rFonts w:ascii="仿宋_GB2312" w:hAnsi="Times New Roman" w:eastAsia="仿宋_GB2312"/>
          <w:b/>
          <w:sz w:val="18"/>
          <w:szCs w:val="18"/>
        </w:rPr>
      </w:pPr>
    </w:p>
    <w:p>
      <w:pPr>
        <w:ind w:firstLine="1033" w:firstLineChars="492"/>
        <w:jc w:val="left"/>
        <w:rPr>
          <w:rFonts w:ascii="仿宋_GB2312" w:hAnsi="Times New Roman" w:eastAsia="仿宋_GB2312"/>
          <w:b/>
          <w:sz w:val="18"/>
          <w:szCs w:val="18"/>
        </w:rPr>
      </w:pPr>
      <w:r>
        <w:pict>
          <v:line id="直接连接符 2" o:spid="_x0000_s1026" o:spt="20" style="position:absolute;left:0pt;margin-left:-0.15pt;margin-top:19.4pt;height:0pt;width:54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Times New Roman" w:eastAsia="仿宋_GB2312"/>
          <w:b/>
          <w:sz w:val="36"/>
          <w:szCs w:val="36"/>
        </w:rPr>
        <w:t>市：</w:t>
      </w:r>
    </w:p>
    <w:tbl>
      <w:tblPr>
        <w:tblStyle w:val="7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360"/>
        <w:gridCol w:w="1260"/>
        <w:gridCol w:w="180"/>
        <w:gridCol w:w="720"/>
        <w:gridCol w:w="720"/>
        <w:gridCol w:w="180"/>
        <w:gridCol w:w="180"/>
        <w:gridCol w:w="1080"/>
        <w:gridCol w:w="3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0" w:type="dxa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医院名称</w:t>
            </w:r>
          </w:p>
        </w:tc>
        <w:tc>
          <w:tcPr>
            <w:tcW w:w="3420" w:type="dxa"/>
            <w:gridSpan w:val="5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地</w:t>
            </w:r>
            <w:r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址</w:t>
            </w:r>
          </w:p>
        </w:tc>
        <w:tc>
          <w:tcPr>
            <w:tcW w:w="306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ind w:firstLine="280" w:firstLineChars="100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编</w:t>
            </w: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电</w:t>
            </w:r>
            <w:r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话</w:t>
            </w:r>
          </w:p>
        </w:tc>
        <w:tc>
          <w:tcPr>
            <w:tcW w:w="1800" w:type="dxa"/>
            <w:gridSpan w:val="4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传真</w:t>
            </w:r>
          </w:p>
        </w:tc>
        <w:tc>
          <w:tcPr>
            <w:tcW w:w="198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ind w:firstLine="280" w:firstLineChars="100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  <w:t>Emil</w:t>
            </w:r>
          </w:p>
        </w:tc>
        <w:tc>
          <w:tcPr>
            <w:tcW w:w="7560" w:type="dxa"/>
            <w:gridSpan w:val="11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ind w:firstLine="140" w:firstLineChars="50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床位数</w:t>
            </w: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何时被评为几级几等</w:t>
            </w:r>
          </w:p>
        </w:tc>
        <w:tc>
          <w:tcPr>
            <w:tcW w:w="3420" w:type="dxa"/>
            <w:gridSpan w:val="5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13"/>
                <w:szCs w:val="13"/>
              </w:rPr>
            </w:pPr>
          </w:p>
          <w:p>
            <w:pPr>
              <w:ind w:firstLine="140" w:firstLineChars="50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医院类型</w:t>
            </w:r>
          </w:p>
          <w:p>
            <w:pPr>
              <w:ind w:firstLine="90" w:firstLineChars="50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18"/>
                <w:szCs w:val="18"/>
              </w:rPr>
              <w:t>类型下打对号</w:t>
            </w:r>
          </w:p>
        </w:tc>
        <w:tc>
          <w:tcPr>
            <w:tcW w:w="1260" w:type="dxa"/>
            <w:gridSpan w:val="2"/>
          </w:tcPr>
          <w:p>
            <w:pPr>
              <w:ind w:firstLine="140" w:firstLineChars="50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综合</w:t>
            </w:r>
          </w:p>
        </w:tc>
        <w:tc>
          <w:tcPr>
            <w:tcW w:w="1260" w:type="dxa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专科</w:t>
            </w:r>
          </w:p>
        </w:tc>
        <w:tc>
          <w:tcPr>
            <w:tcW w:w="90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企业</w:t>
            </w:r>
          </w:p>
        </w:tc>
        <w:tc>
          <w:tcPr>
            <w:tcW w:w="1080" w:type="dxa"/>
            <w:gridSpan w:val="3"/>
          </w:tcPr>
          <w:p>
            <w:pPr>
              <w:ind w:firstLine="140" w:firstLineChars="50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部队</w:t>
            </w:r>
          </w:p>
        </w:tc>
        <w:tc>
          <w:tcPr>
            <w:tcW w:w="1080" w:type="dxa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民营</w:t>
            </w:r>
          </w:p>
        </w:tc>
        <w:tc>
          <w:tcPr>
            <w:tcW w:w="1980" w:type="dxa"/>
            <w:gridSpan w:val="2"/>
          </w:tcPr>
          <w:p>
            <w:pPr>
              <w:ind w:firstLine="420" w:firstLineChars="150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其</w:t>
            </w:r>
            <w:r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院长姓名</w:t>
            </w: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ind w:firstLine="140" w:firstLineChars="50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980" w:type="dxa"/>
            <w:gridSpan w:val="5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98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党委书记</w:t>
            </w: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ind w:firstLine="140" w:firstLineChars="50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980" w:type="dxa"/>
            <w:gridSpan w:val="5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98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ind w:firstLine="137" w:firstLineChars="49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联系人</w:t>
            </w:r>
            <w:r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ind w:firstLine="140" w:firstLineChars="50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980" w:type="dxa"/>
            <w:gridSpan w:val="5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98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ind w:left="260" w:leftChars="57" w:hanging="140" w:hangingChars="50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交纳会</w:t>
            </w:r>
          </w:p>
          <w:p>
            <w:pPr>
              <w:ind w:left="260" w:leftChars="57" w:hanging="140" w:hangingChars="50"/>
              <w:jc w:val="left"/>
              <w:rPr>
                <w:rFonts w:ascii="仿宋_GB2312" w:hAnsi="Times New Roman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费记录</w:t>
            </w:r>
            <w:r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620" w:type="dxa"/>
            <w:gridSpan w:val="2"/>
          </w:tcPr>
          <w:p>
            <w:pPr>
              <w:ind w:firstLine="140" w:firstLineChars="50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ind w:left="210" w:leftChars="57" w:hanging="90" w:hangingChars="50"/>
              <w:jc w:val="left"/>
              <w:rPr>
                <w:rFonts w:ascii="仿宋_GB2312" w:hAnsi="Times New Roman"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金额</w:t>
            </w:r>
          </w:p>
        </w:tc>
        <w:tc>
          <w:tcPr>
            <w:tcW w:w="1620" w:type="dxa"/>
            <w:gridSpan w:val="2"/>
          </w:tcPr>
          <w:p>
            <w:pPr>
              <w:ind w:firstLine="140" w:firstLineChars="50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4140" w:type="dxa"/>
            <w:gridSpan w:val="4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ind w:firstLine="826" w:firstLineChars="295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申请单位盖章</w:t>
            </w:r>
            <w:r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  <w:t xml:space="preserve">  </w:t>
            </w:r>
          </w:p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5040" w:type="dxa"/>
            <w:gridSpan w:val="8"/>
          </w:tcPr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ind w:firstLine="826" w:firstLineChars="295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ind w:firstLine="963" w:firstLineChars="344"/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批准单位盖章</w:t>
            </w:r>
            <w:r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  <w:t xml:space="preserve">   </w:t>
            </w:r>
          </w:p>
          <w:p>
            <w:pPr>
              <w:jc w:val="left"/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Times New Roman" w:eastAsia="仿宋_GB2312"/>
          <w:bCs/>
          <w:sz w:val="28"/>
          <w:szCs w:val="28"/>
        </w:rPr>
        <w:t>说明：缴纳会费情况、批准单位意见均由河南省医院协会填写。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河南省医院协会个人会员入会申请表</w:t>
      </w:r>
    </w:p>
    <w:p>
      <w:pPr>
        <w:ind w:left="435" w:leftChars="207" w:firstLine="961" w:firstLineChars="458"/>
        <w:jc w:val="left"/>
        <w:rPr>
          <w:rFonts w:ascii="仿宋_GB2312" w:hAnsi="Times New Roman" w:eastAsia="仿宋_GB2312"/>
          <w:sz w:val="18"/>
          <w:szCs w:val="18"/>
        </w:rPr>
      </w:pPr>
      <w:r>
        <w:pict>
          <v:line id="直接连接符 1" o:spid="_x0000_s1027" o:spt="20" style="position:absolute;left:0pt;margin-left:-9.15pt;margin-top:19.4pt;height:0pt;width:81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Times New Roman" w:eastAsia="仿宋_GB2312"/>
          <w:sz w:val="36"/>
          <w:szCs w:val="36"/>
        </w:rPr>
        <w:t>市：</w:t>
      </w:r>
    </w:p>
    <w:tbl>
      <w:tblPr>
        <w:tblStyle w:val="7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180"/>
        <w:gridCol w:w="540"/>
        <w:gridCol w:w="180"/>
        <w:gridCol w:w="720"/>
        <w:gridCol w:w="360"/>
        <w:gridCol w:w="180"/>
        <w:gridCol w:w="180"/>
        <w:gridCol w:w="720"/>
        <w:gridCol w:w="360"/>
        <w:gridCol w:w="360"/>
        <w:gridCol w:w="540"/>
        <w:gridCol w:w="180"/>
        <w:gridCol w:w="360"/>
        <w:gridCol w:w="844"/>
        <w:gridCol w:w="84"/>
        <w:gridCol w:w="1412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出身年月</w:t>
            </w:r>
          </w:p>
        </w:tc>
        <w:tc>
          <w:tcPr>
            <w:tcW w:w="2008" w:type="dxa"/>
            <w:gridSpan w:val="5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 w:val="restart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ind w:firstLine="411" w:firstLineChars="147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党派</w:t>
            </w:r>
          </w:p>
        </w:tc>
        <w:tc>
          <w:tcPr>
            <w:tcW w:w="72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008" w:type="dxa"/>
            <w:gridSpan w:val="5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 w:val="continue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08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72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ind w:firstLine="274" w:firstLineChars="98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职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务</w:t>
            </w:r>
          </w:p>
        </w:tc>
        <w:tc>
          <w:tcPr>
            <w:tcW w:w="2008" w:type="dxa"/>
            <w:gridSpan w:val="5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 w:val="continue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680" w:type="dxa"/>
            <w:gridSpan w:val="12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2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680" w:type="dxa"/>
            <w:gridSpan w:val="12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2132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gridSpan w:val="7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所属分会、专业委员会</w:t>
            </w:r>
          </w:p>
        </w:tc>
        <w:tc>
          <w:tcPr>
            <w:tcW w:w="1800" w:type="dxa"/>
            <w:gridSpan w:val="5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Emil</w:t>
            </w:r>
          </w:p>
        </w:tc>
        <w:tc>
          <w:tcPr>
            <w:tcW w:w="3060" w:type="dxa"/>
            <w:gridSpan w:val="4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vMerge w:val="restart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交纳会费金额</w:t>
            </w:r>
          </w:p>
        </w:tc>
        <w:tc>
          <w:tcPr>
            <w:tcW w:w="90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时间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vMerge w:val="continue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金额</w:t>
            </w:r>
          </w:p>
        </w:tc>
        <w:tc>
          <w:tcPr>
            <w:tcW w:w="126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</w:tcPr>
          <w:p>
            <w:pPr>
              <w:ind w:firstLine="137" w:firstLineChars="49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工作</w:t>
            </w:r>
          </w:p>
          <w:p>
            <w:pPr>
              <w:ind w:firstLine="137" w:firstLineChars="49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简历</w:t>
            </w:r>
          </w:p>
        </w:tc>
        <w:tc>
          <w:tcPr>
            <w:tcW w:w="7920" w:type="dxa"/>
            <w:gridSpan w:val="17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ind w:firstLine="4732" w:firstLineChars="1690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ind w:firstLine="4732" w:firstLineChars="1690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申请人（签名）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260" w:type="dxa"/>
            <w:gridSpan w:val="2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推荐</w:t>
            </w: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单位</w:t>
            </w: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3060" w:type="dxa"/>
            <w:gridSpan w:val="8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ind w:firstLine="826" w:firstLineChars="295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盖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章</w:t>
            </w:r>
          </w:p>
          <w:p>
            <w:pPr>
              <w:ind w:firstLine="1240" w:firstLineChars="443"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1260" w:type="dxa"/>
            <w:gridSpan w:val="3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批准</w:t>
            </w: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单位</w:t>
            </w: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3600" w:type="dxa"/>
            <w:gridSpan w:val="6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ind w:firstLine="826" w:firstLineChars="295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ind w:firstLine="826" w:firstLineChars="295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盖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章</w:t>
            </w:r>
          </w:p>
          <w:p>
            <w:pPr>
              <w:ind w:firstLine="1514" w:firstLineChars="541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570" w:lineRule="exac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说明：缴纳会费情况、批准单位意见均由河南省医院协会填写。</w:t>
      </w:r>
    </w:p>
    <w:p>
      <w:pPr>
        <w:spacing w:line="570" w:lineRule="exact"/>
        <w:rPr>
          <w:rFonts w:ascii="仿宋_GB2312" w:hAnsi="黑体" w:eastAsia="仿宋_GB2312" w:cs="宋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参会回执</w:t>
      </w:r>
    </w:p>
    <w:tbl>
      <w:tblPr>
        <w:tblStyle w:val="7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626"/>
        <w:gridCol w:w="1418"/>
        <w:gridCol w:w="1658"/>
        <w:gridCol w:w="2255"/>
        <w:gridCol w:w="2255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楷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sz w:val="32"/>
                <w:szCs w:val="32"/>
              </w:rPr>
              <w:t>姓名</w:t>
            </w:r>
          </w:p>
        </w:tc>
        <w:tc>
          <w:tcPr>
            <w:tcW w:w="262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楷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sz w:val="32"/>
                <w:szCs w:val="32"/>
              </w:rPr>
              <w:t>单位</w:t>
            </w:r>
          </w:p>
        </w:tc>
        <w:tc>
          <w:tcPr>
            <w:tcW w:w="141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楷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sz w:val="32"/>
                <w:szCs w:val="32"/>
              </w:rPr>
              <w:t>民族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楷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sz w:val="32"/>
                <w:szCs w:val="32"/>
              </w:rPr>
              <w:t>职务</w:t>
            </w:r>
            <w:r>
              <w:rPr>
                <w:rFonts w:ascii="仿宋_GB2312" w:hAnsi="楷体" w:eastAsia="仿宋_GB2312" w:cs="宋体"/>
                <w:sz w:val="32"/>
                <w:szCs w:val="32"/>
              </w:rPr>
              <w:t>/</w:t>
            </w:r>
            <w:r>
              <w:rPr>
                <w:rFonts w:hint="eastAsia" w:ascii="仿宋_GB2312" w:hAnsi="楷体" w:eastAsia="仿宋_GB2312" w:cs="宋体"/>
                <w:sz w:val="32"/>
                <w:szCs w:val="32"/>
              </w:rPr>
              <w:t>职称</w:t>
            </w: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楷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sz w:val="32"/>
                <w:szCs w:val="32"/>
              </w:rPr>
              <w:t>联系电话</w:t>
            </w: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楷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sz w:val="32"/>
                <w:szCs w:val="32"/>
              </w:rPr>
              <w:t>电子邮箱</w:t>
            </w: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楷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sz w:val="32"/>
                <w:szCs w:val="32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62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合住（</w:t>
            </w:r>
            <w:r>
              <w:rPr>
                <w:rFonts w:ascii="仿宋_GB2312" w:hAnsi="仿宋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）</w:t>
            </w:r>
          </w:p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单住（</w:t>
            </w:r>
            <w:r>
              <w:rPr>
                <w:rFonts w:ascii="仿宋_GB2312" w:hAnsi="仿宋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62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合住（</w:t>
            </w:r>
            <w:r>
              <w:rPr>
                <w:rFonts w:ascii="仿宋_GB2312" w:hAnsi="仿宋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）</w:t>
            </w:r>
          </w:p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单住（</w:t>
            </w:r>
            <w:r>
              <w:rPr>
                <w:rFonts w:ascii="仿宋_GB2312" w:hAnsi="仿宋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62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合住（</w:t>
            </w:r>
            <w:r>
              <w:rPr>
                <w:rFonts w:ascii="仿宋_GB2312" w:hAnsi="仿宋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）</w:t>
            </w:r>
          </w:p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单住（</w:t>
            </w:r>
            <w:r>
              <w:rPr>
                <w:rFonts w:ascii="仿宋_GB2312" w:hAnsi="仿宋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62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合住（</w:t>
            </w:r>
            <w:r>
              <w:rPr>
                <w:rFonts w:ascii="仿宋_GB2312" w:hAnsi="仿宋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）</w:t>
            </w:r>
          </w:p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单住（</w:t>
            </w:r>
            <w:r>
              <w:rPr>
                <w:rFonts w:ascii="仿宋_GB2312" w:hAnsi="仿宋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62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合住（</w:t>
            </w:r>
            <w:r>
              <w:rPr>
                <w:rFonts w:ascii="仿宋_GB2312" w:hAnsi="仿宋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）</w:t>
            </w:r>
          </w:p>
          <w:p>
            <w:pPr>
              <w:spacing w:line="570" w:lineRule="exact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单住（</w:t>
            </w:r>
            <w:r>
              <w:rPr>
                <w:rFonts w:ascii="仿宋_GB2312" w:hAnsi="仿宋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）</w:t>
            </w:r>
          </w:p>
        </w:tc>
      </w:tr>
    </w:tbl>
    <w:p>
      <w:pPr>
        <w:spacing w:line="570" w:lineRule="exact"/>
        <w:rPr>
          <w:rFonts w:ascii="仿宋_GB2312" w:hAnsi="黑体" w:eastAsia="仿宋_GB2312" w:cs="仿宋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6DF1AA-2A25-4E87-850E-91CA518690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5BD119FB-D538-4465-A9F8-724E58E8812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A60CC5D-10BC-42EE-9AAC-F8421C298A79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4" w:fontKey="{CA1D95E2-5DC3-476B-B94B-465A9A4C65F6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25AF2851-37CA-4862-8966-EC494752E9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672CC3A-0F79-403D-A1BE-8094B54D9D4A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7" w:fontKey="{31C738A8-1E7C-4EC1-A003-F49943F11354}"/>
  </w:font>
  <w:font w:name="___WRD_EMBED_SUB_38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8" w:fontKey="{6D1D7FBB-5EAF-4F38-9387-197B2C35C0D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6A577B78-C617-408C-AACF-385A5603D6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8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5E4"/>
    <w:rsid w:val="00013E56"/>
    <w:rsid w:val="00040688"/>
    <w:rsid w:val="00045025"/>
    <w:rsid w:val="00046B4A"/>
    <w:rsid w:val="00054C03"/>
    <w:rsid w:val="00072E52"/>
    <w:rsid w:val="0007470F"/>
    <w:rsid w:val="000916F2"/>
    <w:rsid w:val="000D6638"/>
    <w:rsid w:val="00103FC0"/>
    <w:rsid w:val="00104FDD"/>
    <w:rsid w:val="00145629"/>
    <w:rsid w:val="0017617A"/>
    <w:rsid w:val="00193DA7"/>
    <w:rsid w:val="001B0A65"/>
    <w:rsid w:val="001C1A0B"/>
    <w:rsid w:val="001D1864"/>
    <w:rsid w:val="001D21F4"/>
    <w:rsid w:val="001E22C9"/>
    <w:rsid w:val="002446BD"/>
    <w:rsid w:val="00256961"/>
    <w:rsid w:val="00275E8A"/>
    <w:rsid w:val="00283E66"/>
    <w:rsid w:val="00287CAE"/>
    <w:rsid w:val="002A38CF"/>
    <w:rsid w:val="002E7EC5"/>
    <w:rsid w:val="002F382F"/>
    <w:rsid w:val="00302003"/>
    <w:rsid w:val="00303B72"/>
    <w:rsid w:val="0031727A"/>
    <w:rsid w:val="00342E41"/>
    <w:rsid w:val="00370838"/>
    <w:rsid w:val="00434B85"/>
    <w:rsid w:val="00494ACE"/>
    <w:rsid w:val="004A49D5"/>
    <w:rsid w:val="004E2B94"/>
    <w:rsid w:val="00513A8A"/>
    <w:rsid w:val="005857E3"/>
    <w:rsid w:val="005A286B"/>
    <w:rsid w:val="005A2EAB"/>
    <w:rsid w:val="005A676D"/>
    <w:rsid w:val="005E3EBA"/>
    <w:rsid w:val="00646B10"/>
    <w:rsid w:val="006473DE"/>
    <w:rsid w:val="00671625"/>
    <w:rsid w:val="006720E7"/>
    <w:rsid w:val="00673B51"/>
    <w:rsid w:val="006B13F9"/>
    <w:rsid w:val="006F3AAC"/>
    <w:rsid w:val="006F7A5F"/>
    <w:rsid w:val="007160A7"/>
    <w:rsid w:val="007657DE"/>
    <w:rsid w:val="00790382"/>
    <w:rsid w:val="007A2228"/>
    <w:rsid w:val="007F3898"/>
    <w:rsid w:val="0082389B"/>
    <w:rsid w:val="00850E87"/>
    <w:rsid w:val="00860393"/>
    <w:rsid w:val="00881C27"/>
    <w:rsid w:val="0088459B"/>
    <w:rsid w:val="00886150"/>
    <w:rsid w:val="00890EAB"/>
    <w:rsid w:val="008A316D"/>
    <w:rsid w:val="008C2E7A"/>
    <w:rsid w:val="008D64F0"/>
    <w:rsid w:val="008D6D20"/>
    <w:rsid w:val="00941AB6"/>
    <w:rsid w:val="009456D2"/>
    <w:rsid w:val="00947C1D"/>
    <w:rsid w:val="00953288"/>
    <w:rsid w:val="00992A02"/>
    <w:rsid w:val="009A413F"/>
    <w:rsid w:val="009F138B"/>
    <w:rsid w:val="00A4453D"/>
    <w:rsid w:val="00A52A7A"/>
    <w:rsid w:val="00A81A99"/>
    <w:rsid w:val="00AA6351"/>
    <w:rsid w:val="00AE18AF"/>
    <w:rsid w:val="00B03EF0"/>
    <w:rsid w:val="00B14001"/>
    <w:rsid w:val="00B76244"/>
    <w:rsid w:val="00B83F52"/>
    <w:rsid w:val="00BC69DE"/>
    <w:rsid w:val="00C0411F"/>
    <w:rsid w:val="00C1761F"/>
    <w:rsid w:val="00C20A80"/>
    <w:rsid w:val="00C84427"/>
    <w:rsid w:val="00CB1F95"/>
    <w:rsid w:val="00CC4C90"/>
    <w:rsid w:val="00CD7392"/>
    <w:rsid w:val="00CE6DAC"/>
    <w:rsid w:val="00CF3FED"/>
    <w:rsid w:val="00D0275A"/>
    <w:rsid w:val="00D171F6"/>
    <w:rsid w:val="00D33D48"/>
    <w:rsid w:val="00DA0D27"/>
    <w:rsid w:val="00DB5312"/>
    <w:rsid w:val="00DC05E4"/>
    <w:rsid w:val="00DC3876"/>
    <w:rsid w:val="00DC63C4"/>
    <w:rsid w:val="00DC7DD0"/>
    <w:rsid w:val="00DE31BC"/>
    <w:rsid w:val="00DF6021"/>
    <w:rsid w:val="00E20E38"/>
    <w:rsid w:val="00E61812"/>
    <w:rsid w:val="00E7411A"/>
    <w:rsid w:val="00E904BD"/>
    <w:rsid w:val="00EB7576"/>
    <w:rsid w:val="00EF2CDC"/>
    <w:rsid w:val="00F07378"/>
    <w:rsid w:val="00F16689"/>
    <w:rsid w:val="00F54321"/>
    <w:rsid w:val="00F67DC7"/>
    <w:rsid w:val="00F845DA"/>
    <w:rsid w:val="073E7AB0"/>
    <w:rsid w:val="07D578F7"/>
    <w:rsid w:val="07EB1C11"/>
    <w:rsid w:val="0D2929E4"/>
    <w:rsid w:val="120C0C3B"/>
    <w:rsid w:val="14F65D9D"/>
    <w:rsid w:val="169B0A67"/>
    <w:rsid w:val="187D3CDB"/>
    <w:rsid w:val="24806DFB"/>
    <w:rsid w:val="27481225"/>
    <w:rsid w:val="28D96E18"/>
    <w:rsid w:val="2957028B"/>
    <w:rsid w:val="2BA97C82"/>
    <w:rsid w:val="2C30120F"/>
    <w:rsid w:val="2D057438"/>
    <w:rsid w:val="2E556237"/>
    <w:rsid w:val="311A1781"/>
    <w:rsid w:val="313A0316"/>
    <w:rsid w:val="31EA1781"/>
    <w:rsid w:val="322E4069"/>
    <w:rsid w:val="32FD55CF"/>
    <w:rsid w:val="36AB2E46"/>
    <w:rsid w:val="3F0F1C06"/>
    <w:rsid w:val="3FB42AD5"/>
    <w:rsid w:val="42704BE8"/>
    <w:rsid w:val="45063A2E"/>
    <w:rsid w:val="46226948"/>
    <w:rsid w:val="464160AE"/>
    <w:rsid w:val="47110935"/>
    <w:rsid w:val="47FE6AF4"/>
    <w:rsid w:val="4B8E107C"/>
    <w:rsid w:val="52C72C07"/>
    <w:rsid w:val="570D06D4"/>
    <w:rsid w:val="575C5BCA"/>
    <w:rsid w:val="58680C6B"/>
    <w:rsid w:val="5B682119"/>
    <w:rsid w:val="5FAB61AC"/>
    <w:rsid w:val="5FFF0F73"/>
    <w:rsid w:val="62257469"/>
    <w:rsid w:val="64C8160B"/>
    <w:rsid w:val="655F3D0B"/>
    <w:rsid w:val="6563001E"/>
    <w:rsid w:val="658A4B4F"/>
    <w:rsid w:val="68017263"/>
    <w:rsid w:val="68B063D5"/>
    <w:rsid w:val="68F4050C"/>
    <w:rsid w:val="69C63F0C"/>
    <w:rsid w:val="6AA46FE0"/>
    <w:rsid w:val="6C0E222D"/>
    <w:rsid w:val="6D7A2D56"/>
    <w:rsid w:val="6E721914"/>
    <w:rsid w:val="6F10124B"/>
    <w:rsid w:val="765E4795"/>
    <w:rsid w:val="7E4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styleId="6">
    <w:name w:val="Hyperlink"/>
    <w:basedOn w:val="4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4"/>
    <w:link w:val="2"/>
    <w:qFormat/>
    <w:locked/>
    <w:uiPriority w:val="99"/>
    <w:rPr>
      <w:sz w:val="18"/>
    </w:rPr>
  </w:style>
  <w:style w:type="character" w:customStyle="1" w:styleId="10">
    <w:name w:val="Header Char"/>
    <w:basedOn w:val="4"/>
    <w:link w:val="3"/>
    <w:qFormat/>
    <w:locked/>
    <w:uiPriority w:val="99"/>
    <w:rPr>
      <w:sz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8</Pages>
  <Words>425</Words>
  <Characters>2425</Characters>
  <Lines>0</Lines>
  <Paragraphs>0</Paragraphs>
  <TotalTime>25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2017-09-15T08:43:00Z</dcterms:created>
  <dc:creator>Administrator</dc:creator>
  <cp:lastModifiedBy>Lenovo</cp:lastModifiedBy>
  <cp:lastPrinted>2018-06-07T02:59:49Z</cp:lastPrinted>
  <dcterms:modified xsi:type="dcterms:W3CDTF">2018-06-07T03:01:25Z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